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Отделом правового обеспечения 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</w:t>
      </w:r>
      <w:r w:rsidR="0038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экспертиза проекта </w:t>
      </w:r>
      <w:r w:rsidR="00385D85">
        <w:rPr>
          <w:sz w:val="28"/>
          <w:szCs w:val="28"/>
        </w:rPr>
        <w:t>распоряжен</w:t>
      </w:r>
      <w:r>
        <w:rPr>
          <w:sz w:val="28"/>
          <w:szCs w:val="28"/>
        </w:rPr>
        <w:t>ия Правительства Ульяновской области «</w:t>
      </w:r>
      <w:r w:rsidR="00D95858">
        <w:rPr>
          <w:sz w:val="28"/>
          <w:szCs w:val="28"/>
        </w:rPr>
        <w:t xml:space="preserve">О </w:t>
      </w:r>
      <w:r w:rsidR="00F42EBC">
        <w:rPr>
          <w:sz w:val="28"/>
          <w:szCs w:val="28"/>
        </w:rPr>
        <w:t xml:space="preserve">Координационном совете </w:t>
      </w:r>
      <w:r w:rsidR="001F4DC5">
        <w:rPr>
          <w:sz w:val="28"/>
          <w:szCs w:val="28"/>
        </w:rPr>
        <w:t>по делам ветеранов при Правительстве Ульяновской области</w:t>
      </w:r>
      <w:r w:rsidR="004552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585A" w:rsidRDefault="0042585A" w:rsidP="00385D85">
      <w:pPr>
        <w:pStyle w:val="a5"/>
        <w:rPr>
          <w:bCs/>
          <w:szCs w:val="26"/>
        </w:rPr>
      </w:pPr>
      <w:r>
        <w:rPr>
          <w:bCs/>
          <w:szCs w:val="28"/>
        </w:rPr>
        <w:tab/>
      </w:r>
      <w:r>
        <w:rPr>
          <w:bCs/>
          <w:szCs w:val="26"/>
        </w:rPr>
        <w:t xml:space="preserve">Проект </w:t>
      </w:r>
      <w:r w:rsidR="00385D85">
        <w:rPr>
          <w:bCs/>
          <w:szCs w:val="26"/>
        </w:rPr>
        <w:t>распоряже</w:t>
      </w:r>
      <w:r>
        <w:rPr>
          <w:bCs/>
          <w:szCs w:val="26"/>
        </w:rPr>
        <w:t xml:space="preserve">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 xml:space="preserve">, предусмотренных законодательством. </w:t>
      </w:r>
      <w:r w:rsidR="00F42EBC">
        <w:rPr>
          <w:bCs/>
          <w:szCs w:val="26"/>
        </w:rPr>
        <w:t>Замечания к проекту устранены в рабочем порядке.</w:t>
      </w:r>
      <w:r>
        <w:rPr>
          <w:bCs/>
          <w:szCs w:val="26"/>
        </w:rPr>
        <w:t xml:space="preserve">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385D85">
        <w:rPr>
          <w:bCs/>
          <w:szCs w:val="26"/>
        </w:rPr>
        <w:t>распоряже</w:t>
      </w:r>
      <w:r>
        <w:rPr>
          <w:bCs/>
          <w:szCs w:val="26"/>
        </w:rPr>
        <w:t xml:space="preserve">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ind w:firstLine="708"/>
        <w:jc w:val="both"/>
        <w:rPr>
          <w:sz w:val="28"/>
          <w:szCs w:val="28"/>
        </w:rPr>
      </w:pPr>
    </w:p>
    <w:p w:rsidR="0042585A" w:rsidRDefault="0042585A" w:rsidP="0045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152D26"/>
    <w:rsid w:val="00156603"/>
    <w:rsid w:val="00185E04"/>
    <w:rsid w:val="001877BA"/>
    <w:rsid w:val="001D66EB"/>
    <w:rsid w:val="001F4DC5"/>
    <w:rsid w:val="002513C2"/>
    <w:rsid w:val="002D5AFD"/>
    <w:rsid w:val="00342A18"/>
    <w:rsid w:val="00385D85"/>
    <w:rsid w:val="003E27F6"/>
    <w:rsid w:val="00424430"/>
    <w:rsid w:val="0042585A"/>
    <w:rsid w:val="004552E6"/>
    <w:rsid w:val="00517D58"/>
    <w:rsid w:val="006C2A28"/>
    <w:rsid w:val="00790FA4"/>
    <w:rsid w:val="00973B12"/>
    <w:rsid w:val="00AF5691"/>
    <w:rsid w:val="00B27944"/>
    <w:rsid w:val="00B467FB"/>
    <w:rsid w:val="00BB4C4E"/>
    <w:rsid w:val="00C434B3"/>
    <w:rsid w:val="00D95858"/>
    <w:rsid w:val="00E76300"/>
    <w:rsid w:val="00EF7210"/>
    <w:rsid w:val="00F42EBC"/>
    <w:rsid w:val="00F5312D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 Ольга Александровна (TRUSOVAOA - ТрусоваОА)</cp:lastModifiedBy>
  <cp:revision>12</cp:revision>
  <cp:lastPrinted>2011-12-09T04:34:00Z</cp:lastPrinted>
  <dcterms:created xsi:type="dcterms:W3CDTF">2011-04-07T10:20:00Z</dcterms:created>
  <dcterms:modified xsi:type="dcterms:W3CDTF">2012-04-24T10:37:00Z</dcterms:modified>
</cp:coreProperties>
</file>